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DE7E" w14:textId="15C0331D" w:rsidR="00FC3D47" w:rsidRDefault="00FC3D47" w:rsidP="00FC3D47">
      <w:pPr>
        <w:rPr>
          <w:b/>
        </w:rPr>
      </w:pPr>
      <w:r w:rsidRPr="00FC3D47">
        <w:rPr>
          <w:b/>
        </w:rPr>
        <w:t xml:space="preserve">Sjabloon </w:t>
      </w:r>
      <w:proofErr w:type="gramStart"/>
      <w:r w:rsidRPr="00FC3D47">
        <w:rPr>
          <w:b/>
        </w:rPr>
        <w:t>PE punten</w:t>
      </w:r>
      <w:proofErr w:type="gramEnd"/>
    </w:p>
    <w:p w14:paraId="731EE427" w14:textId="3E34DD91" w:rsidR="00FC3D47" w:rsidRPr="00FC3D47" w:rsidRDefault="00FC3D47" w:rsidP="00FC3D47">
      <w:r>
        <w:t>Versie: 19 mei 2020</w:t>
      </w:r>
    </w:p>
    <w:p w14:paraId="43CC440E" w14:textId="2B215A6C" w:rsidR="00A71985" w:rsidRDefault="00AC0380" w:rsidP="00AC0380">
      <w:pPr>
        <w:pStyle w:val="Lijstalinea"/>
        <w:numPr>
          <w:ilvl w:val="0"/>
          <w:numId w:val="1"/>
        </w:numPr>
      </w:pPr>
      <w:r>
        <w:t xml:space="preserve">Log in op </w:t>
      </w:r>
      <w:r w:rsidR="00FC3D47">
        <w:t>mijnnba.nl</w:t>
      </w:r>
    </w:p>
    <w:p w14:paraId="72D2ABDB" w14:textId="5D97E1A6" w:rsidR="00FC3D47" w:rsidRDefault="00FC3D47" w:rsidP="00AC0380">
      <w:pPr>
        <w:pStyle w:val="Lijstalinea"/>
        <w:numPr>
          <w:ilvl w:val="0"/>
          <w:numId w:val="1"/>
        </w:numPr>
      </w:pPr>
      <w:r>
        <w:t>Ga naar ‘Permanente educatie’</w:t>
      </w:r>
    </w:p>
    <w:p w14:paraId="06F41A0C" w14:textId="3149A402" w:rsidR="00FC3D47" w:rsidRDefault="00FC3D47" w:rsidP="00AC0380">
      <w:pPr>
        <w:pStyle w:val="Lijstalinea"/>
        <w:numPr>
          <w:ilvl w:val="0"/>
          <w:numId w:val="1"/>
        </w:numPr>
      </w:pPr>
      <w:r>
        <w:t>Ga naar ‘Mijn PE-activiteiten’</w:t>
      </w:r>
    </w:p>
    <w:p w14:paraId="453D6853" w14:textId="77777777" w:rsidR="00FC3D47" w:rsidRDefault="00FC3D47" w:rsidP="00AC0380">
      <w:pPr>
        <w:pStyle w:val="Lijstalinea"/>
        <w:numPr>
          <w:ilvl w:val="0"/>
          <w:numId w:val="1"/>
        </w:numPr>
      </w:pPr>
      <w:r>
        <w:t>Selecteer de periode</w:t>
      </w:r>
    </w:p>
    <w:p w14:paraId="52C6D797" w14:textId="00FA5AA5" w:rsidR="00FC3D47" w:rsidRDefault="00FC3D47" w:rsidP="00AC0380">
      <w:pPr>
        <w:pStyle w:val="Lijstalinea"/>
        <w:numPr>
          <w:ilvl w:val="0"/>
          <w:numId w:val="1"/>
        </w:numPr>
      </w:pPr>
      <w:r>
        <w:t xml:space="preserve">Maak een print screen, waarbij alles zichtbaar is (maak desnoods meerdere print </w:t>
      </w:r>
      <w:proofErr w:type="spellStart"/>
      <w:r>
        <w:t>screens</w:t>
      </w:r>
      <w:proofErr w:type="spellEnd"/>
      <w:r>
        <w:t>)</w:t>
      </w:r>
    </w:p>
    <w:p w14:paraId="379E63DF" w14:textId="1CF8B818" w:rsidR="00FC3D47" w:rsidRDefault="00FC3D47" w:rsidP="00AC0380">
      <w:pPr>
        <w:pStyle w:val="Lijstalinea"/>
        <w:numPr>
          <w:ilvl w:val="0"/>
          <w:numId w:val="1"/>
        </w:numPr>
      </w:pPr>
      <w:r>
        <w:t>Selecteer een andere periode, en herhaal stap 5, totdat alle periodes een print screen heeft</w:t>
      </w:r>
    </w:p>
    <w:p w14:paraId="727210BB" w14:textId="258EAF31" w:rsidR="00FC3D47" w:rsidRDefault="00FC3D47" w:rsidP="00AC0380">
      <w:pPr>
        <w:pStyle w:val="Lijstalinea"/>
        <w:numPr>
          <w:ilvl w:val="0"/>
          <w:numId w:val="1"/>
        </w:numPr>
      </w:pPr>
      <w:r>
        <w:t xml:space="preserve">Zet alle print </w:t>
      </w:r>
      <w:proofErr w:type="spellStart"/>
      <w:r>
        <w:t>screens</w:t>
      </w:r>
      <w:proofErr w:type="spellEnd"/>
      <w:r>
        <w:t xml:space="preserve"> per persoon in één Word-document</w:t>
      </w:r>
    </w:p>
    <w:p w14:paraId="2B81971B" w14:textId="5DC9DAF5" w:rsidR="00FC3D47" w:rsidRDefault="00FC3D47" w:rsidP="00AC0380">
      <w:pPr>
        <w:pStyle w:val="Lijstalinea"/>
        <w:numPr>
          <w:ilvl w:val="0"/>
          <w:numId w:val="1"/>
        </w:numPr>
      </w:pPr>
      <w:r>
        <w:t>Voeg dit Word-document toe aan de aanlevering via het AFM Portaal</w:t>
      </w:r>
    </w:p>
    <w:sectPr w:rsidR="00FC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F66C" w14:textId="77777777" w:rsidR="0034192E" w:rsidRDefault="0034192E" w:rsidP="007D64EE">
      <w:pPr>
        <w:spacing w:after="0" w:line="240" w:lineRule="auto"/>
      </w:pPr>
      <w:r>
        <w:separator/>
      </w:r>
    </w:p>
  </w:endnote>
  <w:endnote w:type="continuationSeparator" w:id="0">
    <w:p w14:paraId="49D47E20" w14:textId="77777777" w:rsidR="0034192E" w:rsidRDefault="0034192E" w:rsidP="007D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33C9" w14:textId="77777777" w:rsidR="0034192E" w:rsidRDefault="0034192E" w:rsidP="007D64EE">
      <w:pPr>
        <w:spacing w:after="0" w:line="240" w:lineRule="auto"/>
      </w:pPr>
      <w:r>
        <w:separator/>
      </w:r>
    </w:p>
  </w:footnote>
  <w:footnote w:type="continuationSeparator" w:id="0">
    <w:p w14:paraId="117099A9" w14:textId="77777777" w:rsidR="0034192E" w:rsidRDefault="0034192E" w:rsidP="007D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906"/>
    <w:multiLevelType w:val="hybridMultilevel"/>
    <w:tmpl w:val="ABF095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80"/>
    <w:rsid w:val="0034192E"/>
    <w:rsid w:val="004D6099"/>
    <w:rsid w:val="00530687"/>
    <w:rsid w:val="00706090"/>
    <w:rsid w:val="007D64EE"/>
    <w:rsid w:val="00A71985"/>
    <w:rsid w:val="00AC0380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A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3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D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4EE"/>
  </w:style>
  <w:style w:type="paragraph" w:styleId="Voettekst">
    <w:name w:val="footer"/>
    <w:basedOn w:val="Standaard"/>
    <w:link w:val="VoettekstChar"/>
    <w:uiPriority w:val="99"/>
    <w:unhideWhenUsed/>
    <w:rsid w:val="007D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AFMDOC-129-11036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https://dms.stelan.nl/bedrijfsvoering/_layouts/15/DocIdRedir.aspx?ID=AFMDOC-129-11036</Url>
      <Description>AFMDOC-129-11036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4961856-DE00-44EC-B845-51805CBF7237}"/>
</file>

<file path=customXml/itemProps2.xml><?xml version="1.0" encoding="utf-8"?>
<ds:datastoreItem xmlns:ds="http://schemas.openxmlformats.org/officeDocument/2006/customXml" ds:itemID="{84C005E7-9119-4918-B0EF-A6C4D2D26AAA}"/>
</file>

<file path=customXml/itemProps3.xml><?xml version="1.0" encoding="utf-8"?>
<ds:datastoreItem xmlns:ds="http://schemas.openxmlformats.org/officeDocument/2006/customXml" ds:itemID="{A4346BF2-EB67-47FD-8BF7-6723A0036D68}"/>
</file>

<file path=customXml/itemProps4.xml><?xml version="1.0" encoding="utf-8"?>
<ds:datastoreItem xmlns:ds="http://schemas.openxmlformats.org/officeDocument/2006/customXml" ds:itemID="{3D6A6756-1FDB-4875-B76E-CCD1D4561D9F}"/>
</file>

<file path=customXml/itemProps5.xml><?xml version="1.0" encoding="utf-8"?>
<ds:datastoreItem xmlns:ds="http://schemas.openxmlformats.org/officeDocument/2006/customXml" ds:itemID="{A92922FB-F944-48C3-9F38-061833AE72BC}"/>
</file>

<file path=customXml/itemProps6.xml><?xml version="1.0" encoding="utf-8"?>
<ds:datastoreItem xmlns:ds="http://schemas.openxmlformats.org/officeDocument/2006/customXml" ds:itemID="{01530777-858F-4113-9429-1C76BEEBE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2021-06-08T06:49:00Z</dcterms:created>
  <dcterms:modified xsi:type="dcterms:W3CDTF">2021-06-08T06:49:00Z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fa0aedf8-1f25-4fda-b2b5-922eb8260a5c</vt:lpwstr>
  </property>
</Properties>
</file>